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EFBE" w14:textId="5FEC7EC6" w:rsidR="007947AA" w:rsidRPr="000D1740" w:rsidRDefault="00AA1015" w:rsidP="000D1740">
      <w:pPr>
        <w:jc w:val="center"/>
        <w:rPr>
          <w:rFonts w:ascii="HGS創英角ｺﾞｼｯｸUB" w:eastAsia="HGS創英角ｺﾞｼｯｸUB" w:hAnsi="HGS創英角ｺﾞｼｯｸUB"/>
          <w:sz w:val="28"/>
        </w:rPr>
      </w:pPr>
      <w:r w:rsidRPr="000D1740">
        <w:rPr>
          <w:rFonts w:ascii="HGS創英角ｺﾞｼｯｸUB" w:eastAsia="HGS創英角ｺﾞｼｯｸUB" w:hAnsi="HGS創英角ｺﾞｼｯｸUB" w:hint="eastAsia"/>
          <w:sz w:val="28"/>
        </w:rPr>
        <w:t>リサーチクエスチョン(RQ)とは？</w:t>
      </w:r>
    </w:p>
    <w:p w14:paraId="739C0491" w14:textId="43682D28" w:rsidR="00AA1015" w:rsidRDefault="00AA1015"/>
    <w:p w14:paraId="0E992263" w14:textId="32681965" w:rsidR="00AA1015" w:rsidRPr="00F723D5" w:rsidRDefault="00AA1015">
      <w:pPr>
        <w:rPr>
          <w:rFonts w:ascii="ＭＳ ゴシック" w:eastAsia="ＭＳ ゴシック" w:hAnsi="ＭＳ ゴシック"/>
          <w:sz w:val="24"/>
        </w:rPr>
      </w:pPr>
      <w:r w:rsidRPr="00F723D5">
        <w:rPr>
          <w:rFonts w:ascii="ＭＳ ゴシック" w:eastAsia="ＭＳ ゴシック" w:hAnsi="ＭＳ ゴシック" w:hint="eastAsia"/>
          <w:sz w:val="24"/>
        </w:rPr>
        <w:t>１．</w:t>
      </w:r>
      <w:r w:rsidR="00B5675F" w:rsidRPr="00F723D5">
        <w:rPr>
          <w:rFonts w:ascii="ＭＳ ゴシック" w:eastAsia="ＭＳ ゴシック" w:hAnsi="ＭＳ ゴシック" w:hint="eastAsia"/>
          <w:sz w:val="24"/>
        </w:rPr>
        <w:t>リサーチクエスチョン（研究上の疑問）</w:t>
      </w:r>
    </w:p>
    <w:p w14:paraId="44F8FC88" w14:textId="580CDD97" w:rsidR="00AA1015" w:rsidRDefault="00F723D5" w:rsidP="00F723D5">
      <w:pPr>
        <w:ind w:firstLineChars="100" w:firstLine="210"/>
      </w:pPr>
      <w:r>
        <w:rPr>
          <w:rFonts w:hint="eastAsia"/>
        </w:rPr>
        <w:t>▻</w:t>
      </w:r>
      <w:r w:rsidR="00B5675F" w:rsidRPr="00B5675F">
        <w:rPr>
          <w:rFonts w:hint="eastAsia"/>
        </w:rPr>
        <w:t>研究を行う際に立てられる疑問や課題や問いのこと</w:t>
      </w:r>
    </w:p>
    <w:p w14:paraId="62AE0AF8" w14:textId="49E7C627" w:rsidR="00AA1015" w:rsidRDefault="00AA1015"/>
    <w:p w14:paraId="5BA99BE2" w14:textId="6E6B1F72" w:rsidR="00AA1015" w:rsidRPr="00F723D5" w:rsidRDefault="00B5675F">
      <w:pPr>
        <w:rPr>
          <w:rFonts w:ascii="ＭＳ ゴシック" w:eastAsia="ＭＳ ゴシック" w:hAnsi="ＭＳ ゴシック"/>
          <w:sz w:val="24"/>
        </w:rPr>
      </w:pPr>
      <w:r w:rsidRPr="00F723D5">
        <w:rPr>
          <w:rFonts w:ascii="ＭＳ ゴシック" w:eastAsia="ＭＳ ゴシック" w:hAnsi="ＭＳ ゴシック" w:hint="eastAsia"/>
          <w:sz w:val="24"/>
        </w:rPr>
        <w:t>２．ポイント</w:t>
      </w:r>
    </w:p>
    <w:p w14:paraId="1EA25C5D" w14:textId="79AA9183" w:rsidR="00B5675F" w:rsidRPr="00F723D5" w:rsidRDefault="00F723D5" w:rsidP="00F723D5">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(１)</w:t>
      </w:r>
      <w:r w:rsidR="00B5675F" w:rsidRPr="00F723D5">
        <w:rPr>
          <w:rFonts w:ascii="ＭＳ ゴシック" w:eastAsia="ＭＳ ゴシック" w:hAnsi="ＭＳ ゴシック" w:hint="eastAsia"/>
          <w:sz w:val="24"/>
        </w:rPr>
        <w:t>ある程度の複雑さが必要</w:t>
      </w:r>
    </w:p>
    <w:p w14:paraId="715896EF" w14:textId="5239DA43" w:rsidR="00B5675F" w:rsidRDefault="00B5675F" w:rsidP="00F723D5">
      <w:pPr>
        <w:ind w:firstLineChars="300" w:firstLine="630"/>
      </w:pPr>
      <w:r w:rsidRPr="00B5675F">
        <w:rPr>
          <w:rFonts w:hint="eastAsia"/>
        </w:rPr>
        <w:t>「</w:t>
      </w:r>
      <w:r w:rsidRPr="00B5675F">
        <w:t>Yes」「No」 で答え</w:t>
      </w:r>
      <w:r w:rsidR="00877B29">
        <w:rPr>
          <w:rFonts w:hint="eastAsia"/>
        </w:rPr>
        <w:t>られる</w:t>
      </w:r>
      <w:r w:rsidRPr="00B5675F">
        <w:t>ような簡単すぎる疑問や問いだと，あっという間に答えが求まってしま</w:t>
      </w:r>
      <w:r w:rsidR="00877B29">
        <w:rPr>
          <w:rFonts w:hint="eastAsia"/>
        </w:rPr>
        <w:t>う…。</w:t>
      </w:r>
    </w:p>
    <w:p w14:paraId="10BF21AE" w14:textId="42F605DD" w:rsidR="00B5675F" w:rsidRPr="00877B29" w:rsidRDefault="00B5675F" w:rsidP="00877B29">
      <w:pPr>
        <w:ind w:firstLineChars="300" w:firstLine="632"/>
        <w:rPr>
          <w:b/>
        </w:rPr>
      </w:pPr>
      <w:r w:rsidRPr="00877B29">
        <w:rPr>
          <w:rFonts w:hint="eastAsia"/>
          <w:b/>
        </w:rPr>
        <w:t>（</w:t>
      </w:r>
      <w:r w:rsidRPr="00877B29">
        <w:rPr>
          <w:b/>
        </w:rPr>
        <w:t>A）友人が多いと幸福になるのだろうか。</w:t>
      </w:r>
    </w:p>
    <w:p w14:paraId="4381E875" w14:textId="0F7BD2FA" w:rsidR="00AA1015" w:rsidRPr="00877B29" w:rsidRDefault="00B5675F" w:rsidP="00877B29">
      <w:pPr>
        <w:ind w:firstLineChars="300" w:firstLine="632"/>
        <w:rPr>
          <w:b/>
        </w:rPr>
      </w:pPr>
      <w:r w:rsidRPr="00877B29">
        <w:rPr>
          <w:rFonts w:hint="eastAsia"/>
          <w:b/>
        </w:rPr>
        <w:t>（</w:t>
      </w:r>
      <w:r w:rsidRPr="00877B29">
        <w:rPr>
          <w:b/>
        </w:rPr>
        <w:t>B）どのような友人とのかかわり方が，幸福感を向上させるのだろうか。</w:t>
      </w:r>
    </w:p>
    <w:p w14:paraId="79E27908" w14:textId="004A2F02" w:rsidR="00AA1015" w:rsidRDefault="00AA1015"/>
    <w:p w14:paraId="47CC4B18" w14:textId="40AF5E38" w:rsidR="00B5675F" w:rsidRPr="00F723D5" w:rsidRDefault="00877B29" w:rsidP="00877B29">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(２)</w:t>
      </w:r>
      <w:r w:rsidR="00B5675F" w:rsidRPr="00F723D5">
        <w:rPr>
          <w:rFonts w:ascii="ＭＳ ゴシック" w:eastAsia="ＭＳ ゴシック" w:hAnsi="ＭＳ ゴシック" w:hint="eastAsia"/>
          <w:sz w:val="24"/>
        </w:rPr>
        <w:t>焦点をあてる</w:t>
      </w:r>
    </w:p>
    <w:p w14:paraId="38FA0005" w14:textId="138D88A8" w:rsidR="00AA1015" w:rsidRDefault="00B5675F" w:rsidP="00877B29">
      <w:pPr>
        <w:ind w:firstLineChars="300" w:firstLine="630"/>
      </w:pPr>
      <w:r>
        <w:rPr>
          <w:rFonts w:hint="eastAsia"/>
        </w:rPr>
        <w:t>あれこれ拡散してしまうのではなく，どこかのトピックに焦点が当たっているほうが望ましい</w:t>
      </w:r>
    </w:p>
    <w:p w14:paraId="484D2280" w14:textId="77777777" w:rsidR="00B5675F" w:rsidRPr="00877B29" w:rsidRDefault="00B5675F" w:rsidP="00877B29">
      <w:pPr>
        <w:ind w:firstLineChars="300" w:firstLine="632"/>
        <w:rPr>
          <w:b/>
        </w:rPr>
      </w:pPr>
      <w:r w:rsidRPr="00877B29">
        <w:rPr>
          <w:rFonts w:hint="eastAsia"/>
          <w:b/>
        </w:rPr>
        <w:t>（</w:t>
      </w:r>
      <w:r w:rsidRPr="00877B29">
        <w:rPr>
          <w:b/>
        </w:rPr>
        <w:t>A）友人数の多さは幸福感を高め，年齢が上がるほど自尊感情は高まるのか。</w:t>
      </w:r>
    </w:p>
    <w:p w14:paraId="43BD2F14" w14:textId="5231682F" w:rsidR="00AA1015" w:rsidRPr="00877B29" w:rsidRDefault="00B5675F" w:rsidP="00877B29">
      <w:pPr>
        <w:ind w:firstLineChars="300" w:firstLine="632"/>
        <w:rPr>
          <w:b/>
        </w:rPr>
      </w:pPr>
      <w:r w:rsidRPr="00877B29">
        <w:rPr>
          <w:rFonts w:hint="eastAsia"/>
          <w:b/>
        </w:rPr>
        <w:t>（</w:t>
      </w:r>
      <w:r w:rsidRPr="00877B29">
        <w:rPr>
          <w:b/>
        </w:rPr>
        <w:t>B）年齢に伴って自尊感情の平均値はどのような変化を示すのか。</w:t>
      </w:r>
    </w:p>
    <w:p w14:paraId="36AFF4B2" w14:textId="174B2B08" w:rsidR="00AA1015" w:rsidRDefault="00AA1015"/>
    <w:p w14:paraId="6FB3D475" w14:textId="6463FD42" w:rsidR="00B5675F" w:rsidRPr="00F723D5" w:rsidRDefault="00877B29" w:rsidP="00877B29">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(３)</w:t>
      </w:r>
      <w:r w:rsidR="00B5675F" w:rsidRPr="00F723D5">
        <w:rPr>
          <w:rFonts w:ascii="ＭＳ ゴシック" w:eastAsia="ＭＳ ゴシック" w:hAnsi="ＭＳ ゴシック" w:hint="eastAsia"/>
          <w:sz w:val="24"/>
        </w:rPr>
        <w:t>答えが出てきそうな疑問を</w:t>
      </w:r>
    </w:p>
    <w:p w14:paraId="39BE87A1" w14:textId="274F71C5" w:rsidR="00AA1015" w:rsidRDefault="00B5675F" w:rsidP="00877B29">
      <w:pPr>
        <w:ind w:firstLineChars="300" w:firstLine="630"/>
      </w:pPr>
      <w:r>
        <w:rPr>
          <w:rFonts w:hint="eastAsia"/>
        </w:rPr>
        <w:t>たとえ興味深い疑問を出しても，</w:t>
      </w:r>
      <w:r w:rsidR="00877B29">
        <w:rPr>
          <w:rFonts w:hint="eastAsia"/>
        </w:rPr>
        <w:t>探究活動では</w:t>
      </w:r>
      <w:r>
        <w:rPr>
          <w:rFonts w:hint="eastAsia"/>
        </w:rPr>
        <w:t>とても答えが出てこない疑問</w:t>
      </w:r>
      <w:r w:rsidR="00877B29">
        <w:rPr>
          <w:rFonts w:hint="eastAsia"/>
        </w:rPr>
        <w:t>は…</w:t>
      </w:r>
    </w:p>
    <w:p w14:paraId="28CE1D26" w14:textId="77777777" w:rsidR="00B5675F" w:rsidRPr="00877B29" w:rsidRDefault="00B5675F" w:rsidP="00877B29">
      <w:pPr>
        <w:ind w:firstLineChars="300" w:firstLine="632"/>
        <w:rPr>
          <w:b/>
        </w:rPr>
      </w:pPr>
      <w:r w:rsidRPr="00877B29">
        <w:rPr>
          <w:rFonts w:hint="eastAsia"/>
          <w:b/>
        </w:rPr>
        <w:t>（</w:t>
      </w:r>
      <w:r w:rsidRPr="00877B29">
        <w:rPr>
          <w:b/>
        </w:rPr>
        <w:t>A）神は存在するのか。</w:t>
      </w:r>
    </w:p>
    <w:p w14:paraId="2F43098A" w14:textId="06410E21" w:rsidR="00AA1015" w:rsidRPr="00877B29" w:rsidRDefault="00B5675F" w:rsidP="00877B29">
      <w:pPr>
        <w:ind w:firstLineChars="300" w:firstLine="632"/>
        <w:rPr>
          <w:b/>
        </w:rPr>
      </w:pPr>
      <w:r w:rsidRPr="00877B29">
        <w:rPr>
          <w:rFonts w:hint="eastAsia"/>
          <w:b/>
        </w:rPr>
        <w:t>（</w:t>
      </w:r>
      <w:r w:rsidRPr="00877B29">
        <w:rPr>
          <w:b/>
        </w:rPr>
        <w:t>B）神への信仰の強さは幸福感を高めるのか。</w:t>
      </w:r>
    </w:p>
    <w:p w14:paraId="40A2DEC7" w14:textId="43493FED" w:rsidR="00AA1015" w:rsidRDefault="00AA1015"/>
    <w:p w14:paraId="6E7228D2" w14:textId="5CFE82BA" w:rsidR="00454C57" w:rsidRPr="00F723D5" w:rsidRDefault="00877B29" w:rsidP="00877B29">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(４)</w:t>
      </w:r>
      <w:r w:rsidR="00454C57" w:rsidRPr="00F723D5">
        <w:rPr>
          <w:rFonts w:ascii="ＭＳ ゴシック" w:eastAsia="ＭＳ ゴシック" w:hAnsi="ＭＳ ゴシック" w:hint="eastAsia"/>
          <w:sz w:val="24"/>
        </w:rPr>
        <w:t>価値判断に注意</w:t>
      </w:r>
    </w:p>
    <w:p w14:paraId="6C263372" w14:textId="2618FA84" w:rsidR="00AA1015" w:rsidRDefault="00454C57" w:rsidP="00877B29">
      <w:pPr>
        <w:ind w:firstLineChars="300" w:firstLine="630"/>
      </w:pPr>
      <w:r>
        <w:rPr>
          <w:rFonts w:hint="eastAsia"/>
        </w:rPr>
        <w:t>何をもって「よい」「悪い」と考えるかは，そんなに簡単に答えが出せるわけではな</w:t>
      </w:r>
      <w:r w:rsidR="00877B29">
        <w:rPr>
          <w:rFonts w:hint="eastAsia"/>
        </w:rPr>
        <w:t>い</w:t>
      </w:r>
    </w:p>
    <w:p w14:paraId="1E0EF673" w14:textId="77777777" w:rsidR="00454C57" w:rsidRPr="00877B29" w:rsidRDefault="00454C57" w:rsidP="00877B29">
      <w:pPr>
        <w:ind w:firstLineChars="300" w:firstLine="632"/>
        <w:rPr>
          <w:b/>
        </w:rPr>
      </w:pPr>
      <w:r w:rsidRPr="00877B29">
        <w:rPr>
          <w:rFonts w:hint="eastAsia"/>
          <w:b/>
        </w:rPr>
        <w:t>（</w:t>
      </w:r>
      <w:r w:rsidRPr="00877B29">
        <w:rPr>
          <w:b/>
        </w:rPr>
        <w:t>A）どのSNSがいちばん良いのか。</w:t>
      </w:r>
    </w:p>
    <w:p w14:paraId="10D2D8D2" w14:textId="3F11630F" w:rsidR="00454C57" w:rsidRPr="00877B29" w:rsidRDefault="00454C57" w:rsidP="00877B29">
      <w:pPr>
        <w:ind w:firstLineChars="300" w:firstLine="632"/>
        <w:rPr>
          <w:b/>
        </w:rPr>
      </w:pPr>
      <w:r w:rsidRPr="00877B29">
        <w:rPr>
          <w:rFonts w:hint="eastAsia"/>
          <w:b/>
        </w:rPr>
        <w:t>（</w:t>
      </w:r>
      <w:r w:rsidRPr="00877B29">
        <w:rPr>
          <w:b/>
        </w:rPr>
        <w:t>B）各種SNSの使用時間と幸福感との間にはどのような関連があるのか。</w:t>
      </w:r>
    </w:p>
    <w:p w14:paraId="0F39AC46" w14:textId="3292C57C" w:rsidR="00454C57" w:rsidRDefault="00454C57"/>
    <w:p w14:paraId="12A7B1A8" w14:textId="16091523" w:rsidR="00454C57" w:rsidRPr="00F723D5" w:rsidRDefault="00877B29" w:rsidP="00877B29">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(５)</w:t>
      </w:r>
      <w:r w:rsidR="00454C57" w:rsidRPr="00F723D5">
        <w:rPr>
          <w:rFonts w:ascii="ＭＳ ゴシック" w:eastAsia="ＭＳ ゴシック" w:hAnsi="ＭＳ ゴシック" w:hint="eastAsia"/>
          <w:sz w:val="24"/>
        </w:rPr>
        <w:t>抽象的すぎない</w:t>
      </w:r>
    </w:p>
    <w:p w14:paraId="43AEE789" w14:textId="614B36D7" w:rsidR="00454C57" w:rsidRDefault="00454C57" w:rsidP="00877B29">
      <w:pPr>
        <w:ind w:firstLineChars="300" w:firstLine="630"/>
      </w:pPr>
      <w:r>
        <w:rPr>
          <w:rFonts w:hint="eastAsia"/>
        </w:rPr>
        <w:t>抽象的すぎるリサーチクエスチョンは，何をしたら良いのかがわからなくなってしまう可能性が</w:t>
      </w:r>
      <w:r w:rsidR="00877B29">
        <w:rPr>
          <w:rFonts w:hint="eastAsia"/>
        </w:rPr>
        <w:t>…</w:t>
      </w:r>
    </w:p>
    <w:p w14:paraId="1CE72984" w14:textId="77777777" w:rsidR="00454C57" w:rsidRPr="00877B29" w:rsidRDefault="00454C57" w:rsidP="00877B29">
      <w:pPr>
        <w:ind w:firstLineChars="300" w:firstLine="632"/>
        <w:rPr>
          <w:b/>
        </w:rPr>
      </w:pPr>
      <w:r w:rsidRPr="00877B29">
        <w:rPr>
          <w:rFonts w:hint="eastAsia"/>
          <w:b/>
        </w:rPr>
        <w:t>（</w:t>
      </w:r>
      <w:r w:rsidRPr="00877B29">
        <w:rPr>
          <w:b/>
        </w:rPr>
        <w:t>A）幸福感はどんな影響を与えるのか。</w:t>
      </w:r>
    </w:p>
    <w:p w14:paraId="071E9EA4" w14:textId="4E1E0BEA" w:rsidR="00454C57" w:rsidRPr="00877B29" w:rsidRDefault="00454C57" w:rsidP="00877B29">
      <w:pPr>
        <w:ind w:firstLineChars="300" w:firstLine="632"/>
        <w:rPr>
          <w:b/>
        </w:rPr>
      </w:pPr>
      <w:r w:rsidRPr="00877B29">
        <w:rPr>
          <w:rFonts w:hint="eastAsia"/>
          <w:b/>
        </w:rPr>
        <w:t>（</w:t>
      </w:r>
      <w:r w:rsidRPr="00877B29">
        <w:rPr>
          <w:b/>
        </w:rPr>
        <w:t>B）幸福感が高い人は低い人よりも身体的な健康を向上させるのか。</w:t>
      </w:r>
    </w:p>
    <w:p w14:paraId="16D6211A" w14:textId="2FC09D91" w:rsidR="00454C57" w:rsidRDefault="00454C57"/>
    <w:p w14:paraId="5A75395D" w14:textId="69D12DB4" w:rsidR="00454C57" w:rsidRPr="00F723D5" w:rsidRDefault="00877B29" w:rsidP="00877B29">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(６)</w:t>
      </w:r>
      <w:r w:rsidR="00454C57" w:rsidRPr="00F723D5">
        <w:rPr>
          <w:rFonts w:ascii="ＭＳ ゴシック" w:eastAsia="ＭＳ ゴシック" w:hAnsi="ＭＳ ゴシック" w:hint="eastAsia"/>
          <w:sz w:val="24"/>
        </w:rPr>
        <w:t>「なぜ」に注意</w:t>
      </w:r>
    </w:p>
    <w:p w14:paraId="0B698338" w14:textId="197D139C" w:rsidR="00454C57" w:rsidRDefault="00454C57" w:rsidP="000913AA">
      <w:pPr>
        <w:ind w:firstLineChars="300" w:firstLine="630"/>
      </w:pPr>
      <w:r>
        <w:rPr>
          <w:rFonts w:hint="eastAsia"/>
        </w:rPr>
        <w:t>「どうしてそうなるのか？」という疑問は悪くはないのですが，どんどん拡散してしまう危険性が</w:t>
      </w:r>
      <w:r w:rsidR="000913AA">
        <w:rPr>
          <w:rFonts w:hint="eastAsia"/>
        </w:rPr>
        <w:t>…</w:t>
      </w:r>
    </w:p>
    <w:p w14:paraId="2E8DF246" w14:textId="77777777" w:rsidR="00454C57" w:rsidRPr="000913AA" w:rsidRDefault="00454C57" w:rsidP="000913AA">
      <w:pPr>
        <w:ind w:firstLineChars="300" w:firstLine="632"/>
        <w:rPr>
          <w:b/>
          <w:bCs/>
        </w:rPr>
      </w:pPr>
      <w:r w:rsidRPr="000913AA">
        <w:rPr>
          <w:rFonts w:hint="eastAsia"/>
          <w:b/>
          <w:bCs/>
        </w:rPr>
        <w:t>（</w:t>
      </w:r>
      <w:r w:rsidRPr="000913AA">
        <w:rPr>
          <w:b/>
          <w:bCs/>
        </w:rPr>
        <w:t>A）友人数が多いとなぜ幸福になるのか。</w:t>
      </w:r>
    </w:p>
    <w:p w14:paraId="175C4525" w14:textId="16943B5A" w:rsidR="00AA1015" w:rsidRPr="000913AA" w:rsidRDefault="00454C57" w:rsidP="000913AA">
      <w:pPr>
        <w:ind w:firstLineChars="300" w:firstLine="632"/>
        <w:rPr>
          <w:b/>
          <w:bCs/>
        </w:rPr>
      </w:pPr>
      <w:r w:rsidRPr="000913AA">
        <w:rPr>
          <w:rFonts w:hint="eastAsia"/>
          <w:b/>
          <w:bCs/>
        </w:rPr>
        <w:t>（</w:t>
      </w:r>
      <w:r w:rsidRPr="000913AA">
        <w:rPr>
          <w:b/>
          <w:bCs/>
        </w:rPr>
        <w:t>B）友人数はどのように幸福感を高めるのか。</w:t>
      </w:r>
    </w:p>
    <w:p w14:paraId="58E05E26" w14:textId="3288CB0C" w:rsidR="00454C57" w:rsidRDefault="00454C57"/>
    <w:p w14:paraId="5B29CEE4" w14:textId="52B6A24A" w:rsidR="00454C57" w:rsidRPr="00F723D5" w:rsidRDefault="000913AA" w:rsidP="000913AA">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(７)</w:t>
      </w:r>
      <w:r w:rsidR="00454C57" w:rsidRPr="00F723D5">
        <w:rPr>
          <w:rFonts w:ascii="ＭＳ ゴシック" w:eastAsia="ＭＳ ゴシック" w:hAnsi="ＭＳ ゴシック" w:hint="eastAsia"/>
          <w:sz w:val="24"/>
        </w:rPr>
        <w:t>オリジナリティ</w:t>
      </w:r>
    </w:p>
    <w:p w14:paraId="44E24CC6" w14:textId="61F1E888" w:rsidR="00454C57" w:rsidRDefault="00454C57" w:rsidP="000913AA">
      <w:pPr>
        <w:ind w:firstLineChars="300" w:firstLine="630"/>
      </w:pPr>
      <w:r>
        <w:rPr>
          <w:rFonts w:hint="eastAsia"/>
        </w:rPr>
        <w:t>先行研究をちゃんと調べた上で，まだ検討されていないリサーチクエスチョンを考えたい</w:t>
      </w:r>
    </w:p>
    <w:p w14:paraId="7E9FFCD8" w14:textId="366DEBFE" w:rsidR="000913AA" w:rsidRDefault="000913AA" w:rsidP="000913AA">
      <w:pPr>
        <w:ind w:firstLineChars="300" w:firstLine="630"/>
      </w:pPr>
      <w:r>
        <w:rPr>
          <w:rFonts w:hint="eastAsia"/>
        </w:rPr>
        <w:t xml:space="preserve">　</w:t>
      </w:r>
      <w:r w:rsidR="00BB3529">
        <w:rPr>
          <w:rFonts w:hint="eastAsia"/>
        </w:rPr>
        <w:t>＊ただ、これはなかなか難しいので、最初はあまり気にしなくてOK</w:t>
      </w:r>
    </w:p>
    <w:p w14:paraId="22AED090" w14:textId="2783EB7F" w:rsidR="00454C57" w:rsidRDefault="00454C57"/>
    <w:p w14:paraId="0AEE300C" w14:textId="539D923E" w:rsidR="00454C57" w:rsidRPr="00F723D5" w:rsidRDefault="00DC0C50" w:rsidP="00DC0C50">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(８)</w:t>
      </w:r>
      <w:r w:rsidR="00454C57" w:rsidRPr="00F723D5">
        <w:rPr>
          <w:rFonts w:ascii="ＭＳ ゴシック" w:eastAsia="ＭＳ ゴシック" w:hAnsi="ＭＳ ゴシック" w:hint="eastAsia"/>
          <w:sz w:val="24"/>
        </w:rPr>
        <w:t>調べなくてもわかってしまう</w:t>
      </w:r>
    </w:p>
    <w:p w14:paraId="233B9EFB" w14:textId="77777777" w:rsidR="00454C57" w:rsidRPr="000E041A" w:rsidRDefault="00454C57" w:rsidP="000E041A">
      <w:pPr>
        <w:ind w:firstLineChars="300" w:firstLine="632"/>
        <w:rPr>
          <w:b/>
          <w:bCs/>
        </w:rPr>
      </w:pPr>
      <w:r w:rsidRPr="000E041A">
        <w:rPr>
          <w:rFonts w:hint="eastAsia"/>
          <w:b/>
          <w:bCs/>
        </w:rPr>
        <w:t>（</w:t>
      </w:r>
      <w:r w:rsidRPr="000E041A">
        <w:rPr>
          <w:b/>
          <w:bCs/>
        </w:rPr>
        <w:t>A）自尊感情と幸福感との間には正の関連があるのか。</w:t>
      </w:r>
    </w:p>
    <w:p w14:paraId="6B565BAA" w14:textId="414EBC47" w:rsidR="00454C57" w:rsidRPr="000E041A" w:rsidRDefault="00454C57" w:rsidP="000E041A">
      <w:pPr>
        <w:ind w:firstLineChars="300" w:firstLine="632"/>
        <w:rPr>
          <w:b/>
          <w:bCs/>
        </w:rPr>
      </w:pPr>
      <w:r w:rsidRPr="000E041A">
        <w:rPr>
          <w:rFonts w:hint="eastAsia"/>
          <w:b/>
          <w:bCs/>
        </w:rPr>
        <w:t>（</w:t>
      </w:r>
      <w:r w:rsidRPr="000E041A">
        <w:rPr>
          <w:b/>
          <w:bCs/>
        </w:rPr>
        <w:t>B）若年者と高齢者では，自尊感情と幸福感との関連のしかたが変わるのか。</w:t>
      </w:r>
    </w:p>
    <w:p w14:paraId="0683300C" w14:textId="22C3FF22" w:rsidR="00EE1AEF" w:rsidRPr="008774B7" w:rsidRDefault="00672333" w:rsidP="008774B7">
      <w:pPr>
        <w:jc w:val="center"/>
        <w:rPr>
          <w:rFonts w:ascii="HGS創英角ｺﾞｼｯｸUB" w:eastAsia="HGS創英角ｺﾞｼｯｸUB" w:hAnsi="HGS創英角ｺﾞｼｯｸUB"/>
          <w:sz w:val="28"/>
        </w:rPr>
      </w:pPr>
      <w:r>
        <w:rPr>
          <w:noProof/>
        </w:rPr>
        <w:lastRenderedPageBreak/>
        <w:drawing>
          <wp:anchor distT="0" distB="0" distL="114300" distR="114300" simplePos="0" relativeHeight="251660288" behindDoc="0" locked="0" layoutInCell="1" allowOverlap="1" wp14:anchorId="71881E0E" wp14:editId="541F9052">
            <wp:simplePos x="0" y="0"/>
            <wp:positionH relativeFrom="column">
              <wp:posOffset>2446427</wp:posOffset>
            </wp:positionH>
            <wp:positionV relativeFrom="paragraph">
              <wp:posOffset>368376</wp:posOffset>
            </wp:positionV>
            <wp:extent cx="360000" cy="360000"/>
            <wp:effectExtent l="0" t="0" r="2540" b="254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75F" w:rsidRPr="008774B7">
        <w:rPr>
          <w:rFonts w:ascii="HGS創英角ｺﾞｼｯｸUB" w:eastAsia="HGS創英角ｺﾞｼｯｸUB" w:hAnsi="HGS創英角ｺﾞｼｯｸUB" w:hint="eastAsia"/>
          <w:sz w:val="28"/>
        </w:rPr>
        <w:t>リサーチクエスチョンの立て方</w:t>
      </w:r>
    </w:p>
    <w:p w14:paraId="1D3231B9" w14:textId="509C3EE7" w:rsidR="00B5675F" w:rsidRPr="00C95D00" w:rsidRDefault="00EE1AEF" w:rsidP="00B5675F">
      <w:pPr>
        <w:rPr>
          <w:rFonts w:ascii="ＭＳ ゴシック" w:eastAsia="ＭＳ ゴシック" w:hAnsi="ＭＳ ゴシック"/>
          <w:sz w:val="24"/>
        </w:rPr>
      </w:pPr>
      <w:r w:rsidRPr="008774B7">
        <w:rPr>
          <w:rFonts w:ascii="ＭＳ ゴシック" w:eastAsia="ＭＳ ゴシック" w:hAnsi="ＭＳ ゴシック" w:hint="eastAsia"/>
          <w:sz w:val="24"/>
        </w:rPr>
        <w:t>１．</w:t>
      </w:r>
      <w:r w:rsidR="00B5675F" w:rsidRPr="008774B7">
        <w:rPr>
          <w:rFonts w:ascii="ＭＳ ゴシック" w:eastAsia="ＭＳ ゴシック" w:hAnsi="ＭＳ ゴシック"/>
          <w:sz w:val="24"/>
        </w:rPr>
        <w:t>おおまかに</w:t>
      </w:r>
      <w:r w:rsidR="008774B7">
        <w:rPr>
          <w:rFonts w:ascii="ＭＳ ゴシック" w:eastAsia="ＭＳ ゴシック" w:hAnsi="ＭＳ ゴシック" w:hint="eastAsia"/>
          <w:sz w:val="24"/>
        </w:rPr>
        <w:t>探究テーマ</w:t>
      </w:r>
      <w:r w:rsidR="00B5675F" w:rsidRPr="008774B7">
        <w:rPr>
          <w:rFonts w:ascii="ＭＳ ゴシック" w:eastAsia="ＭＳ ゴシック" w:hAnsi="ＭＳ ゴシック"/>
          <w:sz w:val="24"/>
        </w:rPr>
        <w:t>を決める</w:t>
      </w:r>
    </w:p>
    <w:p w14:paraId="29AA3830" w14:textId="728BB221" w:rsidR="00B5675F" w:rsidRDefault="00B5675F" w:rsidP="00C95D00">
      <w:pPr>
        <w:ind w:firstLineChars="200" w:firstLine="420"/>
      </w:pPr>
      <w:r>
        <w:rPr>
          <w:rFonts w:hint="eastAsia"/>
        </w:rPr>
        <w:t>例：</w:t>
      </w:r>
      <w:r w:rsidR="00672333">
        <w:rPr>
          <w:rFonts w:hint="eastAsia"/>
        </w:rPr>
        <w:t>若狭地区にS</w:t>
      </w:r>
      <w:r w:rsidR="00672333">
        <w:t>DGs</w:t>
      </w:r>
      <w:r w:rsidR="00672333">
        <w:rPr>
          <w:rFonts w:hint="eastAsia"/>
        </w:rPr>
        <w:t xml:space="preserve">を広めよう　</w:t>
      </w:r>
      <w:r w:rsidR="00C95D00">
        <w:rPr>
          <w:rFonts w:hint="eastAsia"/>
        </w:rPr>
        <w:t>食品ロス削減　若狭の国際交流</w:t>
      </w:r>
    </w:p>
    <w:p w14:paraId="023A42D6" w14:textId="45565E6A" w:rsidR="00B5675F" w:rsidRDefault="00672333" w:rsidP="00B5675F">
      <w:r>
        <w:rPr>
          <w:noProof/>
        </w:rPr>
        <w:drawing>
          <wp:anchor distT="0" distB="0" distL="114300" distR="114300" simplePos="0" relativeHeight="251662336" behindDoc="0" locked="0" layoutInCell="1" allowOverlap="1" wp14:anchorId="05EF75C5" wp14:editId="0235BD07">
            <wp:simplePos x="0" y="0"/>
            <wp:positionH relativeFrom="column">
              <wp:posOffset>3499333</wp:posOffset>
            </wp:positionH>
            <wp:positionV relativeFrom="paragraph">
              <wp:posOffset>134213</wp:posOffset>
            </wp:positionV>
            <wp:extent cx="360000" cy="360000"/>
            <wp:effectExtent l="0" t="0" r="2540" b="254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0EB67" w14:textId="481C3A23" w:rsidR="00EE1AEF" w:rsidRPr="008774B7" w:rsidRDefault="00EE1AEF" w:rsidP="00B5675F">
      <w:pPr>
        <w:rPr>
          <w:rFonts w:ascii="ＭＳ ゴシック" w:eastAsia="ＭＳ ゴシック" w:hAnsi="ＭＳ ゴシック"/>
          <w:sz w:val="24"/>
        </w:rPr>
      </w:pPr>
      <w:r w:rsidRPr="008774B7">
        <w:rPr>
          <w:rFonts w:ascii="ＭＳ ゴシック" w:eastAsia="ＭＳ ゴシック" w:hAnsi="ＭＳ ゴシック" w:hint="eastAsia"/>
          <w:sz w:val="24"/>
        </w:rPr>
        <w:t>２．</w:t>
      </w:r>
      <w:r w:rsidR="008774B7">
        <w:rPr>
          <w:rFonts w:ascii="ＭＳ ゴシック" w:eastAsia="ＭＳ ゴシック" w:hAnsi="ＭＳ ゴシック" w:hint="eastAsia"/>
          <w:sz w:val="24"/>
        </w:rPr>
        <w:t>探究テーマ</w:t>
      </w:r>
      <w:r w:rsidR="00B5675F" w:rsidRPr="008774B7">
        <w:rPr>
          <w:rFonts w:ascii="ＭＳ ゴシック" w:eastAsia="ＭＳ ゴシック" w:hAnsi="ＭＳ ゴシック"/>
          <w:sz w:val="24"/>
        </w:rPr>
        <w:t>に関する</w:t>
      </w:r>
      <w:r w:rsidR="008774B7">
        <w:rPr>
          <w:rFonts w:ascii="ＭＳ ゴシック" w:eastAsia="ＭＳ ゴシック" w:hAnsi="ＭＳ ゴシック" w:hint="eastAsia"/>
          <w:sz w:val="24"/>
        </w:rPr>
        <w:t>現状把握(情報収集)</w:t>
      </w:r>
      <w:r w:rsidR="00B5675F" w:rsidRPr="008774B7">
        <w:rPr>
          <w:rFonts w:ascii="ＭＳ ゴシック" w:eastAsia="ＭＳ ゴシック" w:hAnsi="ＭＳ ゴシック"/>
          <w:sz w:val="24"/>
        </w:rPr>
        <w:t>を行う</w:t>
      </w:r>
    </w:p>
    <w:p w14:paraId="0A71CBCC" w14:textId="5D4FE22B" w:rsidR="00C95D00" w:rsidRDefault="00C95D00" w:rsidP="00C95D00">
      <w:pPr>
        <w:ind w:firstLineChars="200" w:firstLine="420"/>
      </w:pPr>
      <w:r>
        <w:rPr>
          <w:rFonts w:hint="eastAsia"/>
        </w:rPr>
        <w:t>(１)</w:t>
      </w:r>
      <w:r w:rsidR="00B5675F">
        <w:t>選んだ領域で現在どのような研究</w:t>
      </w:r>
      <w:r>
        <w:rPr>
          <w:rFonts w:hint="eastAsia"/>
        </w:rPr>
        <w:t>(先行研究/先行事例)</w:t>
      </w:r>
      <w:r w:rsidR="00B5675F">
        <w:t>が行われているのかを知る</w:t>
      </w:r>
    </w:p>
    <w:p w14:paraId="12521332" w14:textId="6F11C286" w:rsidR="00B5675F" w:rsidRDefault="00C95D00" w:rsidP="00C95D00">
      <w:pPr>
        <w:ind w:firstLineChars="200" w:firstLine="420"/>
      </w:pPr>
      <w:r>
        <w:rPr>
          <w:rFonts w:hint="eastAsia"/>
        </w:rPr>
        <w:t>(２)</w:t>
      </w:r>
      <w:r w:rsidR="00B5675F">
        <w:t>研究の方向性を左右するかもしれない潜在的なギャップを知</w:t>
      </w:r>
      <w:r>
        <w:rPr>
          <w:rFonts w:hint="eastAsia"/>
        </w:rPr>
        <w:t>る</w:t>
      </w:r>
    </w:p>
    <w:p w14:paraId="71B71E2F" w14:textId="33AFADF9" w:rsidR="00B5675F" w:rsidRDefault="00B5675F" w:rsidP="00B5675F"/>
    <w:p w14:paraId="23F56D3C" w14:textId="3B034B17" w:rsidR="00EE1AEF" w:rsidRPr="008774B7" w:rsidRDefault="00EE1AEF" w:rsidP="00B5675F">
      <w:pPr>
        <w:rPr>
          <w:rFonts w:ascii="ＭＳ ゴシック" w:eastAsia="ＭＳ ゴシック" w:hAnsi="ＭＳ ゴシック"/>
          <w:sz w:val="24"/>
        </w:rPr>
      </w:pPr>
      <w:r w:rsidRPr="008774B7">
        <w:rPr>
          <w:rFonts w:ascii="ＭＳ ゴシック" w:eastAsia="ＭＳ ゴシック" w:hAnsi="ＭＳ ゴシック" w:hint="eastAsia"/>
          <w:sz w:val="24"/>
        </w:rPr>
        <w:t>３．</w:t>
      </w:r>
      <w:r w:rsidR="00B5675F" w:rsidRPr="008774B7">
        <w:rPr>
          <w:rFonts w:ascii="ＭＳ ゴシック" w:eastAsia="ＭＳ ゴシック" w:hAnsi="ＭＳ ゴシック"/>
          <w:sz w:val="24"/>
        </w:rPr>
        <w:t>焦点を絞っていく</w:t>
      </w:r>
      <w:r w:rsidR="00C95D00">
        <w:rPr>
          <w:rFonts w:ascii="ＭＳ ゴシック" w:eastAsia="ＭＳ ゴシック" w:hAnsi="ＭＳ ゴシック" w:hint="eastAsia"/>
          <w:sz w:val="24"/>
        </w:rPr>
        <w:t>(問いの形にする)</w:t>
      </w:r>
    </w:p>
    <w:p w14:paraId="07C33891" w14:textId="3CCDBF83" w:rsidR="00672333" w:rsidRDefault="00C95D00" w:rsidP="00B5675F">
      <w:r>
        <w:rPr>
          <w:rFonts w:hint="eastAsia"/>
        </w:rPr>
        <w:t xml:space="preserve">　　例：</w:t>
      </w:r>
      <w:r w:rsidR="00672333" w:rsidRPr="00C95D00">
        <w:rPr>
          <w:rFonts w:hint="eastAsia"/>
        </w:rPr>
        <w:t>若狭地区の小・中学生に、ワークショップを通して</w:t>
      </w:r>
      <w:r w:rsidR="00672333" w:rsidRPr="00C95D00">
        <w:t>SDGsを自分ごととして考えてもらえるだろうか</w:t>
      </w:r>
      <w:r w:rsidR="00672333">
        <w:rPr>
          <w:rFonts w:hint="eastAsia"/>
        </w:rPr>
        <w:t>？</w:t>
      </w:r>
    </w:p>
    <w:p w14:paraId="0D3C05D0" w14:textId="7372B461" w:rsidR="00B5675F" w:rsidRDefault="00C95D00" w:rsidP="00672333">
      <w:pPr>
        <w:ind w:firstLineChars="400" w:firstLine="840"/>
      </w:pPr>
      <w:r w:rsidRPr="00C95D00">
        <w:rPr>
          <w:rFonts w:hint="eastAsia"/>
        </w:rPr>
        <w:t>フードドライブを通して食品ロス対策の意識を変えることはできるのか</w:t>
      </w:r>
      <w:r w:rsidR="00672333">
        <w:rPr>
          <w:rFonts w:hint="eastAsia"/>
        </w:rPr>
        <w:t>？</w:t>
      </w:r>
    </w:p>
    <w:p w14:paraId="18734A12" w14:textId="11E473AD" w:rsidR="00C95D00" w:rsidRDefault="00C95D00" w:rsidP="00B5675F">
      <w:r>
        <w:rPr>
          <w:rFonts w:hint="eastAsia"/>
        </w:rPr>
        <w:t xml:space="preserve">　　　　</w:t>
      </w:r>
      <w:r w:rsidR="00672333" w:rsidRPr="00672333">
        <w:rPr>
          <w:rFonts w:hint="eastAsia"/>
        </w:rPr>
        <w:t>異文化共生のための良い国際交流のあり方とは</w:t>
      </w:r>
      <w:r w:rsidR="00672333">
        <w:rPr>
          <w:rFonts w:hint="eastAsia"/>
        </w:rPr>
        <w:t>(何か)？</w:t>
      </w:r>
    </w:p>
    <w:p w14:paraId="1BED3BB2" w14:textId="7C61CD8B" w:rsidR="00B5675F" w:rsidRDefault="00B5675F" w:rsidP="00B5675F"/>
    <w:p w14:paraId="450241FA" w14:textId="7C815083" w:rsidR="00B5675F" w:rsidRPr="00B717BB" w:rsidRDefault="00EE1AEF" w:rsidP="00B717BB">
      <w:pPr>
        <w:rPr>
          <w:rFonts w:ascii="ＭＳ ゴシック" w:eastAsia="ＭＳ ゴシック" w:hAnsi="ＭＳ ゴシック"/>
          <w:sz w:val="24"/>
        </w:rPr>
      </w:pPr>
      <w:r w:rsidRPr="008774B7">
        <w:rPr>
          <w:rFonts w:ascii="ＭＳ ゴシック" w:eastAsia="ＭＳ ゴシック" w:hAnsi="ＭＳ ゴシック" w:hint="eastAsia"/>
          <w:sz w:val="24"/>
        </w:rPr>
        <w:t>４．</w:t>
      </w:r>
      <w:r w:rsidR="00B5675F" w:rsidRPr="008774B7">
        <w:rPr>
          <w:rFonts w:ascii="ＭＳ ゴシック" w:eastAsia="ＭＳ ゴシック" w:hAnsi="ＭＳ ゴシック"/>
          <w:sz w:val="24"/>
        </w:rPr>
        <w:t>リサーチクエスチョン候補を評価する</w:t>
      </w:r>
    </w:p>
    <w:p w14:paraId="02A9DC81" w14:textId="0D9418EC" w:rsidR="00B5675F" w:rsidRDefault="00B717BB" w:rsidP="00B5675F">
      <w:r>
        <w:rPr>
          <w:noProof/>
        </w:rPr>
        <mc:AlternateContent>
          <mc:Choice Requires="wps">
            <w:drawing>
              <wp:anchor distT="0" distB="0" distL="114300" distR="114300" simplePos="0" relativeHeight="251663360" behindDoc="0" locked="0" layoutInCell="1" allowOverlap="1" wp14:anchorId="058CD966" wp14:editId="56CE404D">
                <wp:simplePos x="0" y="0"/>
                <wp:positionH relativeFrom="column">
                  <wp:posOffset>3653942</wp:posOffset>
                </wp:positionH>
                <wp:positionV relativeFrom="paragraph">
                  <wp:posOffset>4369</wp:posOffset>
                </wp:positionV>
                <wp:extent cx="3116276" cy="3284220"/>
                <wp:effectExtent l="0" t="0" r="27305" b="11430"/>
                <wp:wrapNone/>
                <wp:docPr id="12" name="テキスト ボックス 12"/>
                <wp:cNvGraphicFramePr/>
                <a:graphic xmlns:a="http://schemas.openxmlformats.org/drawingml/2006/main">
                  <a:graphicData uri="http://schemas.microsoft.com/office/word/2010/wordprocessingShape">
                    <wps:wsp>
                      <wps:cNvSpPr txBox="1"/>
                      <wps:spPr>
                        <a:xfrm>
                          <a:off x="0" y="0"/>
                          <a:ext cx="3116276" cy="3284220"/>
                        </a:xfrm>
                        <a:prstGeom prst="rect">
                          <a:avLst/>
                        </a:prstGeom>
                        <a:solidFill>
                          <a:schemeClr val="lt1"/>
                        </a:solidFill>
                        <a:ln w="6350">
                          <a:solidFill>
                            <a:prstClr val="black"/>
                          </a:solidFill>
                        </a:ln>
                      </wps:spPr>
                      <wps:txbx>
                        <w:txbxContent>
                          <w:p w14:paraId="36AF057D" w14:textId="352528C4" w:rsidR="00B717BB" w:rsidRDefault="00B717BB">
                            <w:r>
                              <w:rPr>
                                <w:rFonts w:hint="eastAsia"/>
                              </w:rPr>
                              <w:t>【自分のRQを評価してみよう！】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8CD966" id="_x0000_t202" coordsize="21600,21600" o:spt="202" path="m,l,21600r21600,l21600,xe">
                <v:stroke joinstyle="miter"/>
                <v:path gradientshapeok="t" o:connecttype="rect"/>
              </v:shapetype>
              <v:shape id="テキスト ボックス 12" o:spid="_x0000_s1026" type="#_x0000_t202" style="position:absolute;left:0;text-align:left;margin-left:287.7pt;margin-top:.35pt;width:245.4pt;height:258.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" fillcolor="white [3201]" strokeweight=".5pt">
                <v:textbox>
                  <w:txbxContent>
                    <w:p w14:paraId="36AF057D" w14:textId="352528C4" w:rsidR="00B717BB" w:rsidRDefault="00B717BB">
                      <w:r>
                        <w:rPr>
                          <w:rFonts w:hint="eastAsia"/>
                        </w:rPr>
                        <w:t>【自分のRQを評価してみよう！】</w:t>
                      </w:r>
                    </w:p>
                  </w:txbxContent>
                </v:textbox>
              </v:shape>
            </w:pict>
          </mc:Fallback>
        </mc:AlternateContent>
      </w:r>
    </w:p>
    <w:p w14:paraId="26C71798" w14:textId="59E5E921" w:rsidR="008774B7" w:rsidRDefault="008774B7" w:rsidP="00B5675F"/>
    <w:p w14:paraId="167D3B48" w14:textId="7A74C8E8" w:rsidR="008774B7" w:rsidRDefault="008774B7" w:rsidP="00B5675F"/>
    <w:p w14:paraId="10D5F7C2" w14:textId="4C50802D" w:rsidR="008774B7" w:rsidRDefault="008774B7" w:rsidP="00B5675F"/>
    <w:p w14:paraId="28D595B2" w14:textId="775B2899" w:rsidR="008774B7" w:rsidRDefault="008774B7" w:rsidP="00B5675F"/>
    <w:p w14:paraId="3FAB5631" w14:textId="0AED5B16" w:rsidR="008774B7" w:rsidRDefault="008774B7" w:rsidP="00B5675F"/>
    <w:p w14:paraId="15F101D3" w14:textId="35DD9807" w:rsidR="008774B7" w:rsidRDefault="008774B7" w:rsidP="00B5675F"/>
    <w:p w14:paraId="0C5C8CD2" w14:textId="39478BA8" w:rsidR="008774B7" w:rsidRDefault="008774B7" w:rsidP="00B5675F"/>
    <w:p w14:paraId="0AB428B9" w14:textId="46772700" w:rsidR="008774B7" w:rsidRDefault="008774B7" w:rsidP="00B5675F"/>
    <w:p w14:paraId="3BAB5A4C" w14:textId="542F8BCB" w:rsidR="008774B7" w:rsidRDefault="008774B7" w:rsidP="00B5675F"/>
    <w:p w14:paraId="0A947BDF" w14:textId="6DE0CE37" w:rsidR="008774B7" w:rsidRDefault="008774B7" w:rsidP="00B5675F"/>
    <w:p w14:paraId="74F25ACC" w14:textId="10922E49" w:rsidR="008774B7" w:rsidRDefault="008774B7" w:rsidP="00B5675F"/>
    <w:p w14:paraId="530668D5" w14:textId="77777777" w:rsidR="008774B7" w:rsidRDefault="008774B7" w:rsidP="00B5675F"/>
    <w:p w14:paraId="00CB60D4" w14:textId="7C4531C0" w:rsidR="00B5675F" w:rsidRDefault="00B5675F" w:rsidP="00B5675F"/>
    <w:p w14:paraId="154E4683" w14:textId="44C7700A" w:rsidR="00B5675F" w:rsidRDefault="00B5675F" w:rsidP="00B5675F"/>
    <w:p w14:paraId="5B353067" w14:textId="07A140F8" w:rsidR="008774B7" w:rsidRPr="00672333" w:rsidRDefault="008774B7" w:rsidP="00B5675F">
      <w:pPr>
        <w:rPr>
          <w:rFonts w:ascii="ＭＳ ゴシック" w:eastAsia="ＭＳ ゴシック" w:hAnsi="ＭＳ ゴシック"/>
          <w:sz w:val="24"/>
        </w:rPr>
      </w:pPr>
      <w:r w:rsidRPr="00672333">
        <w:rPr>
          <w:rFonts w:ascii="ＭＳ ゴシック" w:eastAsia="ＭＳ ゴシック" w:hAnsi="ＭＳ ゴシック" w:hint="eastAsia"/>
          <w:sz w:val="24"/>
        </w:rPr>
        <w:t>５．</w:t>
      </w:r>
      <w:r w:rsidR="00B5675F" w:rsidRPr="00672333">
        <w:rPr>
          <w:rFonts w:ascii="ＭＳ ゴシック" w:eastAsia="ＭＳ ゴシック" w:hAnsi="ＭＳ ゴシック"/>
          <w:sz w:val="24"/>
        </w:rPr>
        <w:t>リサーチクエスチョンを適切にまとめる</w:t>
      </w:r>
    </w:p>
    <w:p w14:paraId="01ABD38D" w14:textId="07FABC96" w:rsidR="00B5675F" w:rsidRDefault="00CF30FC" w:rsidP="00B5675F">
      <w:r>
        <w:rPr>
          <w:noProof/>
        </w:rPr>
        <mc:AlternateContent>
          <mc:Choice Requires="wps">
            <w:drawing>
              <wp:anchor distT="0" distB="0" distL="114300" distR="114300" simplePos="0" relativeHeight="251665408" behindDoc="1" locked="0" layoutInCell="1" allowOverlap="1" wp14:anchorId="48A7131C" wp14:editId="72809CCF">
                <wp:simplePos x="0" y="0"/>
                <wp:positionH relativeFrom="column">
                  <wp:posOffset>3763670</wp:posOffset>
                </wp:positionH>
                <wp:positionV relativeFrom="paragraph">
                  <wp:posOffset>40945</wp:posOffset>
                </wp:positionV>
                <wp:extent cx="3010104" cy="1944370"/>
                <wp:effectExtent l="19050" t="19050" r="19050" b="17780"/>
                <wp:wrapNone/>
                <wp:docPr id="2" name="テキスト ボックス 2"/>
                <wp:cNvGraphicFramePr/>
                <a:graphic xmlns:a="http://schemas.openxmlformats.org/drawingml/2006/main">
                  <a:graphicData uri="http://schemas.microsoft.com/office/word/2010/wordprocessingShape">
                    <wps:wsp>
                      <wps:cNvSpPr txBox="1"/>
                      <wps:spPr>
                        <a:xfrm>
                          <a:off x="0" y="0"/>
                          <a:ext cx="3010104" cy="1944370"/>
                        </a:xfrm>
                        <a:prstGeom prst="rect">
                          <a:avLst/>
                        </a:prstGeom>
                        <a:noFill/>
                        <a:ln w="28575" cmpd="dbl">
                          <a:solidFill>
                            <a:prstClr val="black"/>
                          </a:solidFill>
                        </a:ln>
                      </wps:spPr>
                      <wps:txbx>
                        <w:txbxContent>
                          <w:p w14:paraId="35FC7DC0" w14:textId="7B84A61C" w:rsidR="00CF30FC" w:rsidRPr="00CF30FC" w:rsidRDefault="00CF30FC" w:rsidP="00CF30FC">
                            <w:pPr>
                              <w:jc w:val="center"/>
                              <w:rPr>
                                <w:rFonts w:ascii="HGS創英角ﾎﾟｯﾌﾟ体" w:eastAsia="HGS創英角ﾎﾟｯﾌﾟ体" w:hAnsi="HGS創英角ﾎﾟｯﾌﾟ体"/>
                              </w:rPr>
                            </w:pPr>
                            <w:r w:rsidRPr="00CF30FC">
                              <w:rPr>
                                <w:rFonts w:ascii="HGS創英角ﾎﾟｯﾌﾟ体" w:eastAsia="HGS創英角ﾎﾟｯﾌﾟ体" w:hAnsi="HGS創英角ﾎﾟｯﾌﾟ体" w:hint="eastAsia"/>
                              </w:rPr>
                              <w:t>【必ずしも当てはまるわけではないが…】</w:t>
                            </w:r>
                          </w:p>
                          <w:p w14:paraId="34DF207A" w14:textId="6EEDBF76" w:rsidR="00CF30FC" w:rsidRDefault="00CF30FC"/>
                          <w:p w14:paraId="31D6F539" w14:textId="1E8A6027" w:rsidR="00CF30FC" w:rsidRDefault="00CF30FC"/>
                          <w:p w14:paraId="3D9786D8" w14:textId="791CDBAA" w:rsidR="00CF30FC" w:rsidRDefault="00CF30FC"/>
                          <w:p w14:paraId="632408BC" w14:textId="786FF76D" w:rsidR="00CF30FC" w:rsidRDefault="00CF30FC"/>
                          <w:p w14:paraId="7A73F659" w14:textId="4DBEA7F2" w:rsidR="00CF30FC" w:rsidRDefault="00CF30FC"/>
                          <w:p w14:paraId="263DD33F" w14:textId="2CDDD3AE" w:rsidR="00CF30FC" w:rsidRDefault="00CF30FC"/>
                          <w:p w14:paraId="550E921A" w14:textId="2B07CBC2" w:rsidR="00CF30FC" w:rsidRDefault="00CF30FC"/>
                          <w:p w14:paraId="6520A2EC" w14:textId="30172295" w:rsidR="00CF30FC" w:rsidRDefault="00CF30FC"/>
                          <w:p w14:paraId="029688B9" w14:textId="6407C578" w:rsidR="00CF30FC" w:rsidRDefault="00CF30FC"/>
                          <w:p w14:paraId="192F8981" w14:textId="4FBADC79" w:rsidR="00CF30FC" w:rsidRDefault="00CF30FC"/>
                          <w:p w14:paraId="4EA8FA27" w14:textId="43918F19" w:rsidR="00CF30FC" w:rsidRDefault="00CF30FC"/>
                          <w:p w14:paraId="422B7F42" w14:textId="1C8B1A36" w:rsidR="00CF30FC" w:rsidRDefault="00CF30FC">
                            <w:r>
                              <w:rPr>
                                <w:rFonts w:hint="eastAsia"/>
                              </w:rPr>
                              <w:t>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7131C" id="テキスト ボックス 2" o:spid="_x0000_s1027" type="#_x0000_t202" style="position:absolute;left:0;text-align:left;margin-left:296.35pt;margin-top:3.2pt;width:237pt;height:153.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" filled="f" strokeweight="2.25pt">
                <v:stroke linestyle="thinThin"/>
                <v:textbox>
                  <w:txbxContent>
                    <w:p w14:paraId="35FC7DC0" w14:textId="7B84A61C" w:rsidR="00CF30FC" w:rsidRPr="00CF30FC" w:rsidRDefault="00CF30FC" w:rsidP="00CF30FC">
                      <w:pPr>
                        <w:jc w:val="center"/>
                        <w:rPr>
                          <w:rFonts w:ascii="HGS創英角ﾎﾟｯﾌﾟ体" w:eastAsia="HGS創英角ﾎﾟｯﾌﾟ体" w:hAnsi="HGS創英角ﾎﾟｯﾌﾟ体" w:hint="eastAsia"/>
                        </w:rPr>
                      </w:pPr>
                      <w:r w:rsidRPr="00CF30FC">
                        <w:rPr>
                          <w:rFonts w:ascii="HGS創英角ﾎﾟｯﾌﾟ体" w:eastAsia="HGS創英角ﾎﾟｯﾌﾟ体" w:hAnsi="HGS創英角ﾎﾟｯﾌﾟ体" w:hint="eastAsia"/>
                        </w:rPr>
                        <w:t>【必ずしも当てはまるわけではないが…】</w:t>
                      </w:r>
                    </w:p>
                    <w:p w14:paraId="34DF207A" w14:textId="6EEDBF76" w:rsidR="00CF30FC" w:rsidRDefault="00CF30FC"/>
                    <w:p w14:paraId="31D6F539" w14:textId="1E8A6027" w:rsidR="00CF30FC" w:rsidRDefault="00CF30FC"/>
                    <w:p w14:paraId="3D9786D8" w14:textId="791CDBAA" w:rsidR="00CF30FC" w:rsidRDefault="00CF30FC"/>
                    <w:p w14:paraId="632408BC" w14:textId="786FF76D" w:rsidR="00CF30FC" w:rsidRDefault="00CF30FC"/>
                    <w:p w14:paraId="7A73F659" w14:textId="4DBEA7F2" w:rsidR="00CF30FC" w:rsidRDefault="00CF30FC"/>
                    <w:p w14:paraId="263DD33F" w14:textId="2CDDD3AE" w:rsidR="00CF30FC" w:rsidRDefault="00CF30FC"/>
                    <w:p w14:paraId="550E921A" w14:textId="2B07CBC2" w:rsidR="00CF30FC" w:rsidRDefault="00CF30FC"/>
                    <w:p w14:paraId="6520A2EC" w14:textId="30172295" w:rsidR="00CF30FC" w:rsidRDefault="00CF30FC"/>
                    <w:p w14:paraId="029688B9" w14:textId="6407C578" w:rsidR="00CF30FC" w:rsidRDefault="00CF30FC"/>
                    <w:p w14:paraId="192F8981" w14:textId="4FBADC79" w:rsidR="00CF30FC" w:rsidRDefault="00CF30FC"/>
                    <w:p w14:paraId="4EA8FA27" w14:textId="43918F19" w:rsidR="00CF30FC" w:rsidRDefault="00CF30FC"/>
                    <w:p w14:paraId="422B7F42" w14:textId="1C8B1A36" w:rsidR="00CF30FC" w:rsidRDefault="00CF30FC">
                      <w:pPr>
                        <w:rPr>
                          <w:rFonts w:hint="eastAsia"/>
                        </w:rPr>
                      </w:pPr>
                      <w:r>
                        <w:rPr>
                          <w:rFonts w:hint="eastAsia"/>
                        </w:rPr>
                        <w:t>か</w:t>
                      </w:r>
                    </w:p>
                  </w:txbxContent>
                </v:textbox>
              </v:shape>
            </w:pict>
          </mc:Fallback>
        </mc:AlternateContent>
      </w:r>
    </w:p>
    <w:p w14:paraId="0FD48659" w14:textId="392177DF" w:rsidR="00454C57" w:rsidRDefault="00454C57"/>
    <w:p w14:paraId="16B5D429" w14:textId="5F64015B" w:rsidR="00EE1AEF" w:rsidRDefault="00EE1AEF"/>
    <w:p w14:paraId="5FBC97AF" w14:textId="680F1EFF" w:rsidR="00EE1AEF" w:rsidRDefault="00EE1AEF"/>
    <w:p w14:paraId="57884954" w14:textId="048C7E74" w:rsidR="00EE1AEF" w:rsidRDefault="00EE1AEF">
      <w:pPr>
        <w:rPr>
          <w:noProof/>
        </w:rPr>
      </w:pPr>
    </w:p>
    <w:p w14:paraId="521A1BE6" w14:textId="13B5B488" w:rsidR="008774B7" w:rsidRDefault="008774B7"/>
    <w:p w14:paraId="674E38C4" w14:textId="3EE4AC2B" w:rsidR="008774B7" w:rsidRDefault="008774B7"/>
    <w:p w14:paraId="65ADB5DA" w14:textId="37A24D43" w:rsidR="008774B7" w:rsidRDefault="008774B7"/>
    <w:p w14:paraId="5BEF1237" w14:textId="5D40E49C" w:rsidR="008774B7" w:rsidRDefault="008774B7"/>
    <w:p w14:paraId="1B1840AE" w14:textId="6D99B354" w:rsidR="00B717BB" w:rsidRDefault="00B717BB"/>
    <w:p w14:paraId="3C8197D6" w14:textId="77777777" w:rsidR="00B717BB" w:rsidRDefault="00B717BB"/>
    <w:p w14:paraId="21CD7A56" w14:textId="6374E05F" w:rsidR="00454C57" w:rsidRDefault="00B717BB">
      <w:r>
        <w:rPr>
          <w:rFonts w:hint="eastAsia"/>
        </w:rPr>
        <w:t xml:space="preserve"> </w:t>
      </w:r>
      <w:r w:rsidR="00454C57">
        <w:rPr>
          <w:rFonts w:hint="eastAsia"/>
        </w:rPr>
        <w:t>(参考文献)</w:t>
      </w:r>
    </w:p>
    <w:p w14:paraId="366EF7AA" w14:textId="36E3ECE1" w:rsidR="00454C57" w:rsidRPr="00AA1015" w:rsidRDefault="00454C57">
      <w:r w:rsidRPr="00454C57">
        <w:rPr>
          <w:rFonts w:hint="eastAsia"/>
        </w:rPr>
        <w:t>小塩真司</w:t>
      </w:r>
      <w:r>
        <w:rPr>
          <w:rFonts w:hint="eastAsia"/>
        </w:rPr>
        <w:t>(</w:t>
      </w:r>
      <w:r w:rsidRPr="00454C57">
        <w:rPr>
          <w:rFonts w:hint="eastAsia"/>
        </w:rPr>
        <w:t>早稲田大学文学学術院教授</w:t>
      </w:r>
      <w:r>
        <w:rPr>
          <w:rFonts w:hint="eastAsia"/>
        </w:rPr>
        <w:t>n</w:t>
      </w:r>
      <w:r>
        <w:t>ote</w:t>
      </w:r>
      <w:r>
        <w:rPr>
          <w:rFonts w:hint="eastAsia"/>
        </w:rPr>
        <w:t>)</w:t>
      </w:r>
      <w:r w:rsidR="00B717BB">
        <w:t xml:space="preserve"> </w:t>
      </w:r>
      <w:r w:rsidR="00B717BB">
        <w:rPr>
          <w:rFonts w:hint="eastAsia"/>
        </w:rPr>
        <w:t>/</w:t>
      </w:r>
      <w:r w:rsidR="00B717BB">
        <w:t xml:space="preserve"> </w:t>
      </w:r>
      <w:r w:rsidRPr="00454C57">
        <w:rPr>
          <w:rFonts w:hint="eastAsia"/>
        </w:rPr>
        <w:t>エディテージ・インサイト</w:t>
      </w:r>
      <w:r w:rsidR="00B717BB">
        <w:t xml:space="preserve"> </w:t>
      </w:r>
      <w:r w:rsidR="00B717BB">
        <w:rPr>
          <w:rFonts w:hint="eastAsia"/>
        </w:rPr>
        <w:t>/</w:t>
      </w:r>
      <w:r w:rsidR="00B717BB">
        <w:t xml:space="preserve"> </w:t>
      </w:r>
      <w:r w:rsidR="00B717BB">
        <w:rPr>
          <w:rFonts w:hint="eastAsia"/>
        </w:rPr>
        <w:t>Nurse</w:t>
      </w:r>
      <w:r w:rsidR="00B717BB">
        <w:t xml:space="preserve"> Life Mix</w:t>
      </w:r>
    </w:p>
    <w:sectPr w:rsidR="00454C57" w:rsidRPr="00AA1015" w:rsidSect="000E041A">
      <w:pgSz w:w="11906" w:h="16838"/>
      <w:pgMar w:top="284" w:right="720" w:bottom="56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EAD1B" w14:textId="77777777" w:rsidR="001D6594" w:rsidRDefault="001D6594" w:rsidP="00B5675F">
      <w:r>
        <w:separator/>
      </w:r>
    </w:p>
  </w:endnote>
  <w:endnote w:type="continuationSeparator" w:id="0">
    <w:p w14:paraId="71164B0F" w14:textId="77777777" w:rsidR="001D6594" w:rsidRDefault="001D6594" w:rsidP="00B5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89D9B" w14:textId="77777777" w:rsidR="001D6594" w:rsidRDefault="001D6594" w:rsidP="00B5675F">
      <w:r>
        <w:separator/>
      </w:r>
    </w:p>
  </w:footnote>
  <w:footnote w:type="continuationSeparator" w:id="0">
    <w:p w14:paraId="2FD9010A" w14:textId="77777777" w:rsidR="001D6594" w:rsidRDefault="001D6594" w:rsidP="00B56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97"/>
    <w:rsid w:val="000913AA"/>
    <w:rsid w:val="000A0373"/>
    <w:rsid w:val="000D1740"/>
    <w:rsid w:val="000E041A"/>
    <w:rsid w:val="001D6594"/>
    <w:rsid w:val="001F1901"/>
    <w:rsid w:val="00454C57"/>
    <w:rsid w:val="004803E2"/>
    <w:rsid w:val="0065590F"/>
    <w:rsid w:val="00672333"/>
    <w:rsid w:val="006E46BC"/>
    <w:rsid w:val="00716595"/>
    <w:rsid w:val="007947AA"/>
    <w:rsid w:val="008774B7"/>
    <w:rsid w:val="00877B29"/>
    <w:rsid w:val="00901097"/>
    <w:rsid w:val="00AA1015"/>
    <w:rsid w:val="00AA22D0"/>
    <w:rsid w:val="00B5675F"/>
    <w:rsid w:val="00B717BB"/>
    <w:rsid w:val="00B76160"/>
    <w:rsid w:val="00BB3529"/>
    <w:rsid w:val="00C95D00"/>
    <w:rsid w:val="00CF30FC"/>
    <w:rsid w:val="00DC0C50"/>
    <w:rsid w:val="00EE1AEF"/>
    <w:rsid w:val="00F433C9"/>
    <w:rsid w:val="00F723D5"/>
    <w:rsid w:val="00FA69DE"/>
    <w:rsid w:val="00FC4494"/>
    <w:rsid w:val="00FD5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3BE2F"/>
  <w15:chartTrackingRefBased/>
  <w15:docId w15:val="{B7024F9C-1C80-42DD-BE4E-4528450F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75F"/>
    <w:pPr>
      <w:tabs>
        <w:tab w:val="center" w:pos="4252"/>
        <w:tab w:val="right" w:pos="8504"/>
      </w:tabs>
      <w:snapToGrid w:val="0"/>
    </w:pPr>
  </w:style>
  <w:style w:type="character" w:customStyle="1" w:styleId="a4">
    <w:name w:val="ヘッダー (文字)"/>
    <w:basedOn w:val="a0"/>
    <w:link w:val="a3"/>
    <w:uiPriority w:val="99"/>
    <w:rsid w:val="00B5675F"/>
  </w:style>
  <w:style w:type="paragraph" w:styleId="a5">
    <w:name w:val="footer"/>
    <w:basedOn w:val="a"/>
    <w:link w:val="a6"/>
    <w:uiPriority w:val="99"/>
    <w:unhideWhenUsed/>
    <w:rsid w:val="00B5675F"/>
    <w:pPr>
      <w:tabs>
        <w:tab w:val="center" w:pos="4252"/>
        <w:tab w:val="right" w:pos="8504"/>
      </w:tabs>
      <w:snapToGrid w:val="0"/>
    </w:pPr>
  </w:style>
  <w:style w:type="character" w:customStyle="1" w:styleId="a6">
    <w:name w:val="フッター (文字)"/>
    <w:basedOn w:val="a0"/>
    <w:link w:val="a5"/>
    <w:uiPriority w:val="99"/>
    <w:rsid w:val="00B56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8E2A6CE4-22C1-4DDD-9B17-4500A7C1D1C1}"/>
</file>

<file path=customXml/itemProps2.xml><?xml version="1.0" encoding="utf-8"?>
<ds:datastoreItem xmlns:ds="http://schemas.openxmlformats.org/officeDocument/2006/customXml" ds:itemID="{D4695187-AD72-4EA4-9DC8-8248E4C5B5C1}"/>
</file>

<file path=customXml/itemProps3.xml><?xml version="1.0" encoding="utf-8"?>
<ds:datastoreItem xmlns:ds="http://schemas.openxmlformats.org/officeDocument/2006/customXml" ds:itemID="{16D60AD0-DD73-4BF5-97C1-C95C3AA31EF9}"/>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109</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14</cp:revision>
  <dcterms:created xsi:type="dcterms:W3CDTF">2024-05-27T02:46:00Z</dcterms:created>
  <dcterms:modified xsi:type="dcterms:W3CDTF">2026-08-01T11:00:00Z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