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81B0D" w:rsidRDefault="4794768C">
      <w:pPr>
        <w:jc w:val="center"/>
      </w:pPr>
      <w:r w:rsidRPr="4794768C">
        <w:rPr>
          <w:rFonts w:ascii="Arial Unicode MS" w:eastAsia="Arial Unicode MS" w:hAnsi="Arial Unicode MS" w:cs="Arial Unicode MS"/>
          <w:sz w:val="36"/>
          <w:szCs w:val="36"/>
          <w:lang w:val="en-US"/>
        </w:rPr>
        <w:t>0529　国際・社会探究Ⅰ</w:t>
      </w:r>
      <w:r w:rsidRPr="4794768C">
        <w:rPr>
          <w:rFonts w:ascii="Arial Unicode MS" w:eastAsia="Arial Unicode MS" w:hAnsi="Arial Unicode MS" w:cs="Arial Unicode MS"/>
          <w:sz w:val="32"/>
          <w:szCs w:val="32"/>
          <w:lang w:val="en-US"/>
        </w:rPr>
        <w:t xml:space="preserve">　探究テーマ助言会　要項</w:t>
      </w:r>
    </w:p>
    <w:p w14:paraId="00000002" w14:textId="77777777" w:rsidR="00F81B0D" w:rsidRDefault="00F81B0D"/>
    <w:p w14:paraId="00000003" w14:textId="77777777" w:rsidR="00F81B0D" w:rsidRDefault="0088119B">
      <w:pPr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 xml:space="preserve">1. </w:t>
      </w:r>
      <w:r>
        <w:rPr>
          <w:rFonts w:ascii="Arial Unicode MS" w:eastAsia="Arial Unicode MS" w:hAnsi="Arial Unicode MS" w:cs="Arial Unicode MS"/>
          <w:b/>
          <w:bCs/>
        </w:rPr>
        <w:t>目的</w:t>
      </w:r>
    </w:p>
    <w:p w14:paraId="00000004" w14:textId="77777777" w:rsidR="00F81B0D" w:rsidRDefault="0088119B">
      <w:r>
        <w:rPr>
          <w:rFonts w:ascii="Arial Unicode MS" w:eastAsia="Arial Unicode MS" w:hAnsi="Arial Unicode MS" w:cs="Arial Unicode MS"/>
        </w:rPr>
        <w:t>2</w:t>
      </w:r>
      <w:r>
        <w:rPr>
          <w:rFonts w:ascii="Arial Unicode MS" w:eastAsia="Arial Unicode MS" w:hAnsi="Arial Unicode MS" w:cs="Arial Unicode MS"/>
        </w:rPr>
        <w:t>年国際探究科の「国際・社会探究</w:t>
      </w:r>
      <w:r>
        <w:rPr>
          <w:rFonts w:ascii="Arial Unicode MS" w:eastAsia="Arial Unicode MS" w:hAnsi="Arial Unicode MS" w:cs="Arial Unicode MS"/>
        </w:rPr>
        <w:t>Ⅰ</w:t>
      </w:r>
      <w:r>
        <w:rPr>
          <w:rFonts w:ascii="Arial Unicode MS" w:eastAsia="Arial Unicode MS" w:hAnsi="Arial Unicode MS" w:cs="Arial Unicode MS"/>
        </w:rPr>
        <w:t>」において取り組んでいる探究活動の探究テーマ、探究手法について、専門家にアドバイスを聞くことで、探究テーマを洗練し、探究サイクルをより良く回していく手がかりとする。</w:t>
      </w:r>
    </w:p>
    <w:p w14:paraId="00000005" w14:textId="77777777" w:rsidR="00F81B0D" w:rsidRDefault="00F81B0D"/>
    <w:p w14:paraId="00000006" w14:textId="77777777" w:rsidR="00F81B0D" w:rsidRDefault="0088119B">
      <w:r>
        <w:rPr>
          <w:rFonts w:ascii="Arial Unicode MS" w:eastAsia="Arial Unicode MS" w:hAnsi="Arial Unicode MS" w:cs="Arial Unicode MS"/>
          <w:b/>
          <w:bCs/>
        </w:rPr>
        <w:t xml:space="preserve">2. </w:t>
      </w:r>
      <w:r>
        <w:rPr>
          <w:rFonts w:ascii="Arial Unicode MS" w:eastAsia="Arial Unicode MS" w:hAnsi="Arial Unicode MS" w:cs="Arial Unicode MS"/>
          <w:b/>
          <w:bCs/>
        </w:rPr>
        <w:t>日時</w:t>
      </w:r>
      <w:r>
        <w:rPr>
          <w:rFonts w:ascii="Arial Unicode MS" w:eastAsia="Arial Unicode MS" w:hAnsi="Arial Unicode MS" w:cs="Arial Unicode MS"/>
          <w:b/>
          <w:bCs/>
        </w:rPr>
        <w:tab/>
      </w:r>
      <w:r>
        <w:rPr>
          <w:rFonts w:ascii="Arial Unicode MS" w:eastAsia="Arial Unicode MS" w:hAnsi="Arial Unicode MS" w:cs="Arial Unicode MS"/>
          <w:b/>
          <w:bCs/>
        </w:rPr>
        <w:tab/>
      </w:r>
      <w:r>
        <w:rPr>
          <w:rFonts w:ascii="Arial Unicode MS" w:eastAsia="Arial Unicode MS" w:hAnsi="Arial Unicode MS" w:cs="Arial Unicode MS"/>
        </w:rPr>
        <w:t>5</w:t>
      </w:r>
      <w:r>
        <w:rPr>
          <w:rFonts w:ascii="Arial Unicode MS" w:eastAsia="Arial Unicode MS" w:hAnsi="Arial Unicode MS" w:cs="Arial Unicode MS"/>
        </w:rPr>
        <w:t>月</w:t>
      </w:r>
      <w:r>
        <w:rPr>
          <w:rFonts w:ascii="Arial Unicode MS" w:eastAsia="Arial Unicode MS" w:hAnsi="Arial Unicode MS" w:cs="Arial Unicode MS"/>
        </w:rPr>
        <w:t>29</w:t>
      </w:r>
      <w:r>
        <w:rPr>
          <w:rFonts w:ascii="Arial Unicode MS" w:eastAsia="Arial Unicode MS" w:hAnsi="Arial Unicode MS" w:cs="Arial Unicode MS"/>
        </w:rPr>
        <w:t>日（金）</w:t>
      </w:r>
      <w:r>
        <w:rPr>
          <w:rFonts w:ascii="Arial Unicode MS" w:eastAsia="Arial Unicode MS" w:hAnsi="Arial Unicode MS" w:cs="Arial Unicode MS"/>
        </w:rPr>
        <w:tab/>
        <w:t>5</w:t>
      </w:r>
      <w:r>
        <w:rPr>
          <w:rFonts w:ascii="Arial Unicode MS" w:eastAsia="Arial Unicode MS" w:hAnsi="Arial Unicode MS" w:cs="Arial Unicode MS"/>
        </w:rPr>
        <w:t>・</w:t>
      </w:r>
      <w:r>
        <w:rPr>
          <w:rFonts w:ascii="Arial Unicode MS" w:eastAsia="Arial Unicode MS" w:hAnsi="Arial Unicode MS" w:cs="Arial Unicode MS"/>
        </w:rPr>
        <w:t>6</w:t>
      </w:r>
      <w:r>
        <w:rPr>
          <w:rFonts w:ascii="Arial Unicode MS" w:eastAsia="Arial Unicode MS" w:hAnsi="Arial Unicode MS" w:cs="Arial Unicode MS"/>
        </w:rPr>
        <w:t>限（</w:t>
      </w:r>
      <w:r>
        <w:rPr>
          <w:rFonts w:ascii="Arial Unicode MS" w:eastAsia="Arial Unicode MS" w:hAnsi="Arial Unicode MS" w:cs="Arial Unicode MS"/>
        </w:rPr>
        <w:t>13:20 - 15:10</w:t>
      </w:r>
      <w:r>
        <w:rPr>
          <w:rFonts w:ascii="Arial Unicode MS" w:eastAsia="Arial Unicode MS" w:hAnsi="Arial Unicode MS" w:cs="Arial Unicode MS"/>
        </w:rPr>
        <w:t>）</w:t>
      </w:r>
    </w:p>
    <w:p w14:paraId="00000007" w14:textId="77777777" w:rsidR="00F81B0D" w:rsidRDefault="00F81B0D">
      <w:pPr>
        <w:rPr>
          <w:b/>
          <w:bCs/>
        </w:rPr>
      </w:pPr>
    </w:p>
    <w:p w14:paraId="00000008" w14:textId="77777777" w:rsidR="00F81B0D" w:rsidRDefault="0088119B">
      <w:r>
        <w:rPr>
          <w:rFonts w:ascii="Arial Unicode MS" w:eastAsia="Arial Unicode MS" w:hAnsi="Arial Unicode MS" w:cs="Arial Unicode MS"/>
          <w:b/>
          <w:bCs/>
        </w:rPr>
        <w:t xml:space="preserve">3. </w:t>
      </w:r>
      <w:r>
        <w:rPr>
          <w:rFonts w:ascii="Arial Unicode MS" w:eastAsia="Arial Unicode MS" w:hAnsi="Arial Unicode MS" w:cs="Arial Unicode MS"/>
          <w:b/>
          <w:bCs/>
        </w:rPr>
        <w:t>助言者</w:t>
      </w:r>
    </w:p>
    <w:p w14:paraId="00000009" w14:textId="77777777" w:rsidR="00F81B0D" w:rsidRDefault="00F81B0D"/>
    <w:p w14:paraId="0000000A" w14:textId="77777777" w:rsidR="00F81B0D" w:rsidRDefault="4794768C">
      <w:r w:rsidRPr="4794768C">
        <w:rPr>
          <w:rFonts w:ascii="Arial Unicode MS" w:eastAsia="Arial Unicode MS" w:hAnsi="Arial Unicode MS" w:cs="Arial Unicode MS"/>
          <w:b/>
          <w:bCs/>
          <w:lang w:val="en-US"/>
        </w:rPr>
        <w:t>4. 対象生徒</w:t>
      </w:r>
      <w:r w:rsidR="0088119B">
        <w:tab/>
      </w:r>
      <w:r w:rsidRPr="4794768C">
        <w:rPr>
          <w:rFonts w:ascii="Arial Unicode MS" w:eastAsia="Arial Unicode MS" w:hAnsi="Arial Unicode MS" w:cs="Arial Unicode MS"/>
          <w:lang w:val="en-US"/>
        </w:rPr>
        <w:t>国際探究科</w:t>
      </w:r>
      <w:r w:rsidR="0088119B">
        <w:tab/>
      </w:r>
      <w:r w:rsidRPr="4794768C">
        <w:rPr>
          <w:rFonts w:ascii="Arial Unicode MS" w:eastAsia="Arial Unicode MS" w:hAnsi="Arial Unicode MS" w:cs="Arial Unicode MS"/>
          <w:lang w:val="en-US"/>
        </w:rPr>
        <w:t>2年1組　26名</w:t>
      </w:r>
    </w:p>
    <w:p w14:paraId="0000000B" w14:textId="77777777" w:rsidR="00F81B0D" w:rsidRDefault="00F81B0D"/>
    <w:p w14:paraId="0000000C" w14:textId="77777777" w:rsidR="00F81B0D" w:rsidRDefault="0088119B">
      <w:pPr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 xml:space="preserve">5. </w:t>
      </w:r>
      <w:r>
        <w:rPr>
          <w:rFonts w:ascii="Arial Unicode MS" w:eastAsia="Arial Unicode MS" w:hAnsi="Arial Unicode MS" w:cs="Arial Unicode MS"/>
          <w:b/>
          <w:bCs/>
        </w:rPr>
        <w:t>当日の流れ</w:t>
      </w:r>
    </w:p>
    <w:p w14:paraId="0000000D" w14:textId="77777777" w:rsidR="00F81B0D" w:rsidRDefault="4794768C" w:rsidP="4794768C">
      <w:pPr>
        <w:shd w:val="clear" w:color="auto" w:fill="FFFFFF" w:themeFill="background1"/>
        <w:jc w:val="both"/>
        <w:rPr>
          <w:sz w:val="21"/>
          <w:szCs w:val="21"/>
          <w:lang w:val="en-US"/>
        </w:rPr>
      </w:pPr>
      <w:r w:rsidRPr="4794768C">
        <w:rPr>
          <w:rFonts w:ascii="Arial Unicode MS" w:eastAsia="Arial Unicode MS" w:hAnsi="Arial Unicode MS" w:cs="Arial Unicode MS"/>
          <w:b/>
          <w:bCs/>
          <w:sz w:val="21"/>
          <w:szCs w:val="21"/>
          <w:lang w:val="en-US"/>
        </w:rPr>
        <w:t>【助言会の流れ】</w:t>
      </w:r>
      <w:r w:rsidRPr="4794768C">
        <w:rPr>
          <w:sz w:val="21"/>
          <w:szCs w:val="21"/>
          <w:lang w:val="en-US"/>
        </w:rPr>
        <w:t xml:space="preserve"> </w:t>
      </w:r>
    </w:p>
    <w:p w14:paraId="0000000E" w14:textId="77777777" w:rsidR="00F81B0D" w:rsidRDefault="0088119B">
      <w:pPr>
        <w:shd w:val="clear" w:color="auto" w:fill="FFFFFF"/>
        <w:jc w:val="both"/>
        <w:rPr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（１）担当教員は、タイムキーパーを務める。</w:t>
      </w:r>
      <w:r>
        <w:rPr>
          <w:rFonts w:ascii="Arial Unicode MS" w:eastAsia="Arial Unicode MS" w:hAnsi="Arial Unicode MS" w:cs="Arial Unicode MS"/>
          <w:sz w:val="21"/>
          <w:szCs w:val="21"/>
        </w:rPr>
        <w:t>1</w:t>
      </w:r>
      <w:r>
        <w:rPr>
          <w:rFonts w:ascii="Arial Unicode MS" w:eastAsia="Arial Unicode MS" w:hAnsi="Arial Unicode MS" w:cs="Arial Unicode MS"/>
          <w:sz w:val="21"/>
          <w:szCs w:val="21"/>
        </w:rPr>
        <w:t>班の持ち時間は、移動・準備を含めた時間です。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0000000F" w14:textId="77777777" w:rsidR="00F81B0D" w:rsidRDefault="4794768C" w:rsidP="4794768C">
      <w:pPr>
        <w:shd w:val="clear" w:color="auto" w:fill="FFFFFF" w:themeFill="background1"/>
        <w:jc w:val="both"/>
        <w:rPr>
          <w:sz w:val="21"/>
          <w:szCs w:val="21"/>
          <w:lang w:val="en-US"/>
        </w:rPr>
      </w:pPr>
      <w:r w:rsidRPr="4794768C">
        <w:rPr>
          <w:rFonts w:ascii="Arial Unicode MS" w:eastAsia="Arial Unicode MS" w:hAnsi="Arial Unicode MS" w:cs="Arial Unicode MS"/>
          <w:sz w:val="21"/>
          <w:szCs w:val="21"/>
          <w:lang w:val="en-US"/>
        </w:rPr>
        <w:t xml:space="preserve">（２）生徒より、「仮テーマ・テーマ設定理由・目的・仮説・検証方法」等について説明。(３～５分程度) </w:t>
      </w:r>
    </w:p>
    <w:p w14:paraId="00000010" w14:textId="77777777" w:rsidR="00F81B0D" w:rsidRDefault="0088119B">
      <w:pPr>
        <w:shd w:val="clear" w:color="auto" w:fill="FFFFFF"/>
        <w:jc w:val="both"/>
        <w:rPr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（３）助言者より、生徒の説明を踏まえ、質疑応答しながら助言をいただく。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00000011" w14:textId="77777777" w:rsidR="00F81B0D" w:rsidRDefault="0088119B">
      <w:pPr>
        <w:shd w:val="clear" w:color="auto" w:fill="FFFFFF"/>
        <w:jc w:val="both"/>
        <w:rPr>
          <w:b/>
          <w:bCs/>
          <w:sz w:val="21"/>
          <w:szCs w:val="21"/>
          <w:u w:val="single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（４）タブレット、探究ファイル、探究ノート、筆記用具等を持っていき、アドバイスは隅々まで</w:t>
      </w:r>
      <w:r>
        <w:rPr>
          <w:rFonts w:ascii="Arial Unicode MS" w:eastAsia="Arial Unicode MS" w:hAnsi="Arial Unicode MS" w:cs="Arial Unicode MS"/>
          <w:b/>
          <w:bCs/>
          <w:sz w:val="21"/>
          <w:szCs w:val="21"/>
          <w:u w:val="single"/>
        </w:rPr>
        <w:t>メモする</w:t>
      </w:r>
    </w:p>
    <w:p w14:paraId="00000012" w14:textId="77777777" w:rsidR="00F81B0D" w:rsidRDefault="0088119B">
      <w:pPr>
        <w:shd w:val="clear" w:color="auto" w:fill="FFFFFF"/>
        <w:jc w:val="both"/>
        <w:rPr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（５）生徒は前の発表者が助言を受けている間に廊下で待機。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00000013" w14:textId="77777777" w:rsidR="00F81B0D" w:rsidRDefault="00F81B0D">
      <w:pPr>
        <w:shd w:val="clear" w:color="auto" w:fill="FFFFFF"/>
        <w:jc w:val="both"/>
        <w:rPr>
          <w:sz w:val="21"/>
          <w:szCs w:val="21"/>
        </w:rPr>
      </w:pPr>
    </w:p>
    <w:p w14:paraId="00000014" w14:textId="77777777" w:rsidR="00F81B0D" w:rsidRDefault="4794768C" w:rsidP="4794768C">
      <w:pPr>
        <w:shd w:val="clear" w:color="auto" w:fill="FFFFFF" w:themeFill="background1"/>
        <w:jc w:val="both"/>
        <w:rPr>
          <w:sz w:val="21"/>
          <w:szCs w:val="21"/>
          <w:lang w:val="en-US"/>
        </w:rPr>
      </w:pPr>
      <w:r w:rsidRPr="4794768C">
        <w:rPr>
          <w:rFonts w:ascii="Arial Unicode MS" w:eastAsia="Arial Unicode MS" w:hAnsi="Arial Unicode MS" w:cs="Arial Unicode MS"/>
          <w:b/>
          <w:bCs/>
          <w:sz w:val="21"/>
          <w:szCs w:val="21"/>
          <w:lang w:val="en-US"/>
        </w:rPr>
        <w:t>【助言中以外の生徒】</w:t>
      </w:r>
      <w:r w:rsidRPr="4794768C">
        <w:rPr>
          <w:sz w:val="21"/>
          <w:szCs w:val="21"/>
          <w:lang w:val="en-US"/>
        </w:rPr>
        <w:t xml:space="preserve"> </w:t>
      </w:r>
    </w:p>
    <w:p w14:paraId="00000015" w14:textId="77777777" w:rsidR="00F81B0D" w:rsidRDefault="0088119B">
      <w:pPr>
        <w:shd w:val="clear" w:color="auto" w:fill="FFFFFF"/>
        <w:jc w:val="both"/>
        <w:rPr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（１）助言前の生徒は説明の準備を、助言後の生徒は助言を受けてテーマや方向性の修正を行い、再考する。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00000016" w14:textId="77777777" w:rsidR="00F81B0D" w:rsidRDefault="0088119B">
      <w:pPr>
        <w:shd w:val="clear" w:color="auto" w:fill="FFFFFF"/>
        <w:jc w:val="both"/>
        <w:rPr>
          <w:sz w:val="21"/>
          <w:szCs w:val="21"/>
        </w:rPr>
      </w:pPr>
      <w:r>
        <w:rPr>
          <w:rFonts w:ascii="Arial Unicode MS" w:eastAsia="Arial Unicode MS" w:hAnsi="Arial Unicode MS" w:cs="Arial Unicode MS"/>
          <w:sz w:val="21"/>
          <w:szCs w:val="21"/>
        </w:rPr>
        <w:t>（２）本日の助言をうけ、メモをして、考えたこと・感じたこと・修正を振り返りシートにまとめて６月１日（月）朝</w:t>
      </w:r>
      <w:r>
        <w:rPr>
          <w:rFonts w:ascii="Arial Unicode MS" w:eastAsia="Arial Unicode MS" w:hAnsi="Arial Unicode MS" w:cs="Arial Unicode MS"/>
          <w:sz w:val="21"/>
          <w:szCs w:val="21"/>
        </w:rPr>
        <w:t>ST</w:t>
      </w:r>
      <w:r>
        <w:rPr>
          <w:rFonts w:ascii="Arial Unicode MS" w:eastAsia="Arial Unicode MS" w:hAnsi="Arial Unicode MS" w:cs="Arial Unicode MS"/>
          <w:sz w:val="21"/>
          <w:szCs w:val="21"/>
        </w:rPr>
        <w:t>時に提出すること（助言・思考のあとを残す）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</w:p>
    <w:p w14:paraId="00000017" w14:textId="77777777" w:rsidR="00F81B0D" w:rsidRDefault="00F81B0D">
      <w:pPr>
        <w:rPr>
          <w:b/>
          <w:bCs/>
        </w:rPr>
      </w:pPr>
    </w:p>
    <w:p w14:paraId="00000018" w14:textId="77777777" w:rsidR="00F81B0D" w:rsidRDefault="4794768C" w:rsidP="4794768C">
      <w:pPr>
        <w:rPr>
          <w:b/>
          <w:bCs/>
          <w:lang w:val="en-US"/>
        </w:rPr>
      </w:pPr>
      <w:r w:rsidRPr="4794768C">
        <w:rPr>
          <w:rFonts w:ascii="Arial Unicode MS" w:eastAsia="Arial Unicode MS" w:hAnsi="Arial Unicode MS" w:cs="Arial Unicode MS"/>
          <w:b/>
          <w:bCs/>
          <w:lang w:val="en-US"/>
        </w:rPr>
        <w:t>裏面に割り振り等を記載！</w:t>
      </w:r>
    </w:p>
    <w:sectPr w:rsidR="00F81B0D">
      <w:pgSz w:w="11909" w:h="16834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" w:subsetted="1" w:fontKey="{3C1AE686-3F3D-4F86-801A-D7DD5DE5A246}"/>
    <w:embedBold r:id="rId2" w:subsetted="1" w:fontKey="{543EF02F-9AF1-4DDC-9A1D-81D2D0FD735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E14EE3D-3550-4B4F-99F9-8942A0C110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EBC6C42-BFB3-438D-989D-F7D707D735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94768C"/>
    <w:rsid w:val="00C76BF4"/>
    <w:rsid w:val="00F81B0D"/>
    <w:rsid w:val="4794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FB6B77"/>
  <w15:docId w15:val="{66B62437-947E-4252-8D56-DB8D22F4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4AB8B84A-2B09-45B2-A62B-7DA26ACE6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F4A307-BB25-4AC3-AE93-9CD423FEB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c7028-e810-4448-b346-487b0bfcdef1"/>
    <ds:schemaRef ds:uri="180f4f4d-ebae-484b-b441-933feffb85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5831E3-B35F-468C-9BCC-6DE95B403B6B}">
  <ds:schemaRefs>
    <ds:schemaRef ds:uri="http://schemas.microsoft.com/office/2006/metadata/properties"/>
    <ds:schemaRef ds:uri="http://schemas.microsoft.com/office/infopath/2007/PartnerControls"/>
    <ds:schemaRef ds:uri="2fec7028-e810-4448-b346-487b0bfcdef1"/>
    <ds:schemaRef ds:uri="180f4f4d-ebae-484b-b441-933feffb8578"/>
  </ds:schemaRefs>
</ds:datastoreItem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上戸 大雅</cp:lastModifiedBy>
  <cp:revision>1</cp:revision>
  <dcterms:created xsi:type="dcterms:W3CDTF">2026-08-05T08:07:00Z</dcterms:created>
  <dcterms:modified xsi:type="dcterms:W3CDTF">2026-08-05T08:07:00Z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